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0D" w:rsidRDefault="00965D95">
      <w:pPr>
        <w:rPr>
          <w:rFonts w:ascii="Arial" w:hAnsi="Arial" w:cs="Arial"/>
          <w:b/>
        </w:rPr>
      </w:pPr>
      <w:bookmarkStart w:id="0" w:name="_GoBack"/>
      <w:bookmarkEnd w:id="0"/>
      <w:r>
        <w:rPr>
          <w:rFonts w:ascii="Arial" w:hAnsi="Arial" w:cs="Arial"/>
          <w:b/>
        </w:rPr>
        <w:t>Huevos</w:t>
      </w:r>
    </w:p>
    <w:p w:rsidR="00767B0D" w:rsidRDefault="00965D95">
      <w:pPr>
        <w:jc w:val="both"/>
        <w:rPr>
          <w:rFonts w:ascii="Arial" w:hAnsi="Arial" w:cs="Arial"/>
          <w:b/>
        </w:rPr>
      </w:pPr>
      <w:r>
        <w:rPr>
          <w:rFonts w:ascii="Arial" w:hAnsi="Arial" w:cs="Arial"/>
          <w:b/>
        </w:rPr>
        <w:t xml:space="preserve">¿Cuántos huevos puedo tomar a la semana? </w:t>
      </w:r>
    </w:p>
    <w:p w:rsidR="00767B0D" w:rsidRDefault="00965D95">
      <w:pPr>
        <w:rPr>
          <w:rFonts w:ascii="Arial" w:hAnsi="Arial" w:cs="Arial"/>
        </w:rPr>
      </w:pPr>
      <w:r>
        <w:rPr>
          <w:rFonts w:ascii="Arial" w:hAnsi="Arial" w:cs="Arial"/>
        </w:rPr>
        <w:t xml:space="preserve">La frecuencia semanal recomendada es de 3 a 4 unidades medianas. </w:t>
      </w:r>
    </w:p>
    <w:p w:rsidR="00767B0D" w:rsidRDefault="00965D95">
      <w:pPr>
        <w:jc w:val="both"/>
        <w:rPr>
          <w:rFonts w:ascii="Arial" w:hAnsi="Arial" w:cs="Arial"/>
          <w:b/>
        </w:rPr>
      </w:pPr>
      <w:r>
        <w:rPr>
          <w:rFonts w:ascii="Arial" w:hAnsi="Arial" w:cs="Arial"/>
          <w:b/>
        </w:rPr>
        <w:t xml:space="preserve">¿Son los huevos alimentos saludables? </w:t>
      </w:r>
    </w:p>
    <w:p w:rsidR="00767B0D" w:rsidRDefault="00965D95">
      <w:pPr>
        <w:jc w:val="both"/>
        <w:rPr>
          <w:rFonts w:ascii="Arial" w:hAnsi="Arial" w:cs="Arial"/>
        </w:rPr>
      </w:pPr>
      <w:r>
        <w:rPr>
          <w:rFonts w:ascii="Arial" w:hAnsi="Arial" w:cs="Arial"/>
        </w:rPr>
        <w:t>A pesar de su mala prensa por su elevado contenido en colesterol, los huevos son alimentos de alta densidad nutricional, pues en poco peso se concentra una gran cantidad de nutrientes esenciales como las proteínas, minerales como el fósforo y el selenio, y</w:t>
      </w:r>
      <w:r>
        <w:rPr>
          <w:rFonts w:ascii="Arial" w:hAnsi="Arial" w:cs="Arial"/>
        </w:rPr>
        <w:t xml:space="preserve"> vitaminas del grupo B, </w:t>
      </w:r>
      <w:r>
        <w:rPr>
          <w:rFonts w:ascii="Arial" w:hAnsi="Arial" w:cs="Arial"/>
          <w:lang w:val="es-ES_tradnl"/>
        </w:rPr>
        <w:t>además de una amplia variedad de sustancias bioactivas antioxidantes y de grasas saludables</w:t>
      </w:r>
      <w:r>
        <w:rPr>
          <w:rFonts w:ascii="Arial" w:hAnsi="Arial" w:cs="Arial"/>
        </w:rPr>
        <w:t xml:space="preserve">. </w:t>
      </w:r>
    </w:p>
    <w:p w:rsidR="00767B0D" w:rsidRDefault="00965D95">
      <w:pPr>
        <w:jc w:val="both"/>
        <w:rPr>
          <w:rFonts w:ascii="Arial" w:hAnsi="Arial" w:cs="Arial"/>
        </w:rPr>
      </w:pPr>
      <w:r>
        <w:rPr>
          <w:rFonts w:ascii="Arial" w:hAnsi="Arial" w:cs="Arial"/>
        </w:rPr>
        <w:t>La alta densidad nutritiva de los huevos los convierte en una opción adecuada para niños, jóvenes y personas mayores.</w:t>
      </w:r>
    </w:p>
    <w:p w:rsidR="00767B0D" w:rsidRDefault="00965D95">
      <w:pPr>
        <w:jc w:val="both"/>
        <w:rPr>
          <w:rFonts w:ascii="Arial" w:hAnsi="Arial" w:cs="Arial"/>
          <w:b/>
        </w:rPr>
      </w:pPr>
      <w:r>
        <w:rPr>
          <w:rFonts w:ascii="Arial" w:hAnsi="Arial" w:cs="Arial"/>
          <w:b/>
        </w:rPr>
        <w:t>¿Qué significa el có</w:t>
      </w:r>
      <w:r>
        <w:rPr>
          <w:rFonts w:ascii="Arial" w:hAnsi="Arial" w:cs="Arial"/>
          <w:b/>
        </w:rPr>
        <w:t>digo impreso en los huevos?</w:t>
      </w:r>
    </w:p>
    <w:p w:rsidR="00767B0D" w:rsidRDefault="00965D95">
      <w:pPr>
        <w:jc w:val="both"/>
        <w:rPr>
          <w:rFonts w:ascii="Arial" w:hAnsi="Arial" w:cs="Arial"/>
        </w:rPr>
      </w:pPr>
      <w:r>
        <w:rPr>
          <w:rFonts w:ascii="Arial" w:hAnsi="Arial" w:cs="Arial"/>
        </w:rPr>
        <w:t xml:space="preserve">El primer número del código marcado en su cáscara informa del tipo de cría que recibieron las gallinas ponedoras: </w:t>
      </w:r>
    </w:p>
    <w:p w:rsidR="00767B0D" w:rsidRDefault="00965D95">
      <w:pPr>
        <w:pStyle w:val="Prrafodelista"/>
        <w:numPr>
          <w:ilvl w:val="0"/>
          <w:numId w:val="2"/>
        </w:numPr>
        <w:jc w:val="both"/>
        <w:rPr>
          <w:rFonts w:ascii="Arial" w:hAnsi="Arial" w:cs="Arial"/>
        </w:rPr>
      </w:pPr>
      <w:r>
        <w:rPr>
          <w:rFonts w:ascii="Arial" w:hAnsi="Arial" w:cs="Arial"/>
        </w:rPr>
        <w:t xml:space="preserve">3: gallinas criadas en jaula. </w:t>
      </w:r>
    </w:p>
    <w:p w:rsidR="00767B0D" w:rsidRDefault="00965D95">
      <w:pPr>
        <w:pStyle w:val="Prrafodelista"/>
        <w:numPr>
          <w:ilvl w:val="0"/>
          <w:numId w:val="2"/>
        </w:numPr>
        <w:jc w:val="both"/>
        <w:rPr>
          <w:rFonts w:ascii="Arial" w:hAnsi="Arial" w:cs="Arial"/>
        </w:rPr>
      </w:pPr>
      <w:r>
        <w:rPr>
          <w:rFonts w:ascii="Arial" w:hAnsi="Arial" w:cs="Arial"/>
        </w:rPr>
        <w:t xml:space="preserve">2: gallinas criadas en suelo sin salida al exterior. </w:t>
      </w:r>
    </w:p>
    <w:p w:rsidR="00767B0D" w:rsidRDefault="00965D95">
      <w:pPr>
        <w:pStyle w:val="Prrafodelista"/>
        <w:numPr>
          <w:ilvl w:val="0"/>
          <w:numId w:val="2"/>
        </w:numPr>
        <w:jc w:val="both"/>
        <w:rPr>
          <w:rFonts w:ascii="Arial" w:hAnsi="Arial" w:cs="Arial"/>
        </w:rPr>
      </w:pPr>
      <w:r>
        <w:rPr>
          <w:rFonts w:ascii="Arial" w:hAnsi="Arial" w:cs="Arial"/>
        </w:rPr>
        <w:t xml:space="preserve">1: gallinas camperas. </w:t>
      </w:r>
    </w:p>
    <w:p w:rsidR="00767B0D" w:rsidRDefault="00965D95">
      <w:pPr>
        <w:pStyle w:val="Prrafodelista"/>
        <w:numPr>
          <w:ilvl w:val="0"/>
          <w:numId w:val="2"/>
        </w:numPr>
        <w:jc w:val="both"/>
        <w:rPr>
          <w:rFonts w:ascii="Arial" w:hAnsi="Arial" w:cs="Arial"/>
        </w:rPr>
      </w:pPr>
      <w:r>
        <w:rPr>
          <w:rFonts w:ascii="Arial" w:hAnsi="Arial" w:cs="Arial"/>
        </w:rPr>
        <w:t>0: ga</w:t>
      </w:r>
      <w:r>
        <w:rPr>
          <w:rFonts w:ascii="Arial" w:hAnsi="Arial" w:cs="Arial"/>
        </w:rPr>
        <w:t>llinas camperas alimentadas con pienso ecológico.</w:t>
      </w:r>
    </w:p>
    <w:p w:rsidR="00767B0D" w:rsidRDefault="00965D95">
      <w:pPr>
        <w:jc w:val="both"/>
        <w:rPr>
          <w:rFonts w:ascii="Arial" w:hAnsi="Arial" w:cs="Arial"/>
        </w:rPr>
      </w:pPr>
      <w:r>
        <w:rPr>
          <w:rFonts w:ascii="Arial" w:hAnsi="Arial" w:cs="Arial"/>
        </w:rPr>
        <w:t>Las dos letras siguientes identifican el estado miembro de la UE de producción (ES en el caso de España) y los dos números que siguen indican la provincia, que en el caso de las Balears es el 07. Siempre qu</w:t>
      </w:r>
      <w:r>
        <w:rPr>
          <w:rFonts w:ascii="Arial" w:hAnsi="Arial" w:cs="Arial"/>
        </w:rPr>
        <w:t xml:space="preserve">e sea posible, se debería priorizar el consumo de productos de las Illes y que garanticen el bienestar animal. </w:t>
      </w:r>
    </w:p>
    <w:sectPr w:rsidR="00767B0D">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985"/>
    <w:multiLevelType w:val="multilevel"/>
    <w:tmpl w:val="F9F6EE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86708C"/>
    <w:multiLevelType w:val="multilevel"/>
    <w:tmpl w:val="E8800894"/>
    <w:lvl w:ilvl="0">
      <w:start w:val="1"/>
      <w:numFmt w:val="decimal"/>
      <w:pStyle w:val="EstiloArial11ptNegritaJustificado1"/>
      <w:lvlText w:val="%1."/>
      <w:lvlJc w:val="left"/>
      <w:pPr>
        <w:tabs>
          <w:tab w:val="num" w:pos="360"/>
        </w:tabs>
        <w:ind w:left="360" w:hanging="360"/>
      </w:pPr>
    </w:lvl>
    <w:lvl w:ilvl="1">
      <w:start w:val="1"/>
      <w:numFmt w:val="decimal"/>
      <w:pStyle w:val="Ttulo2"/>
      <w:lvlText w:val="%1.%2."/>
      <w:lvlJc w:val="left"/>
      <w:pPr>
        <w:tabs>
          <w:tab w:val="num" w:pos="716"/>
        </w:tabs>
        <w:ind w:left="716" w:hanging="432"/>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D1A0585"/>
    <w:multiLevelType w:val="multilevel"/>
    <w:tmpl w:val="FC2233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0D"/>
    <w:rsid w:val="00767B0D"/>
    <w:rsid w:val="00965D95"/>
  </w:rsids>
  <m:mathPr>
    <m:mathFont m:val="Cambria Math"/>
    <m:brkBin m:val="before"/>
    <m:brkBinSub m:val="--"/>
    <m:smallFrac m:val="0"/>
    <m:dispDef/>
    <m:lMargin m:val="0"/>
    <m:rMargin m:val="0"/>
    <m:defJc m:val="centerGroup"/>
    <m:wrapIndent m:val="1440"/>
    <m:intLim m:val="subSup"/>
    <m:naryLim m:val="undOvr"/>
  </m:mathPr>
  <w:themeFontLang w:val="es-E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FC236-66B4-49F3-8587-87AF26D9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0D"/>
    <w:pPr>
      <w:spacing w:after="200" w:line="276" w:lineRule="auto"/>
    </w:pPr>
  </w:style>
  <w:style w:type="paragraph" w:styleId="Ttulo1">
    <w:name w:val="heading 1"/>
    <w:basedOn w:val="Normal"/>
    <w:next w:val="Normal"/>
    <w:link w:val="Ttulo1Car"/>
    <w:uiPriority w:val="9"/>
    <w:qFormat/>
    <w:rsid w:val="00F81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DA1218"/>
    <w:pPr>
      <w:numPr>
        <w:ilvl w:val="1"/>
        <w:numId w:val="1"/>
      </w:numPr>
      <w:tabs>
        <w:tab w:val="clear" w:pos="716"/>
        <w:tab w:val="left" w:pos="792"/>
      </w:tabs>
      <w:spacing w:before="240" w:after="120" w:line="240" w:lineRule="auto"/>
      <w:ind w:left="788" w:hanging="431"/>
      <w:jc w:val="both"/>
      <w:outlineLvl w:val="1"/>
    </w:pPr>
    <w:rPr>
      <w:rFonts w:ascii="Arial" w:eastAsia="Times New Roman" w:hAnsi="Arial" w:cs="Times New Roman"/>
      <w:b/>
      <w:szCs w:val="32"/>
    </w:rPr>
  </w:style>
  <w:style w:type="paragraph" w:styleId="Ttulo3">
    <w:name w:val="heading 3"/>
    <w:basedOn w:val="Normal"/>
    <w:next w:val="Normal"/>
    <w:link w:val="Ttulo3Car"/>
    <w:qFormat/>
    <w:rsid w:val="00DA1218"/>
    <w:pPr>
      <w:keepNext/>
      <w:numPr>
        <w:ilvl w:val="2"/>
        <w:numId w:val="1"/>
      </w:numPr>
      <w:spacing w:before="240" w:after="60" w:line="240" w:lineRule="auto"/>
      <w:jc w:val="both"/>
      <w:outlineLvl w:val="2"/>
    </w:pPr>
    <w:rPr>
      <w:rFonts w:ascii="Arial" w:eastAsia="Times New Roman"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sid w:val="00737D8C"/>
    <w:rPr>
      <w:sz w:val="16"/>
      <w:szCs w:val="16"/>
    </w:rPr>
  </w:style>
  <w:style w:type="character" w:customStyle="1" w:styleId="TextocomentarioCar">
    <w:name w:val="Texto comentario Car"/>
    <w:basedOn w:val="Fuentedeprrafopredeter"/>
    <w:link w:val="Textocomentario"/>
    <w:uiPriority w:val="99"/>
    <w:qFormat/>
    <w:rsid w:val="00737D8C"/>
    <w:rPr>
      <w:sz w:val="20"/>
      <w:szCs w:val="20"/>
    </w:rPr>
  </w:style>
  <w:style w:type="character" w:customStyle="1" w:styleId="AsuntodelcomentarioCar">
    <w:name w:val="Asunto del comentario Car"/>
    <w:basedOn w:val="TextocomentarioCar"/>
    <w:link w:val="Asuntodelcomentario"/>
    <w:uiPriority w:val="99"/>
    <w:semiHidden/>
    <w:qFormat/>
    <w:rsid w:val="00737D8C"/>
    <w:rPr>
      <w:b/>
      <w:bCs/>
      <w:sz w:val="20"/>
      <w:szCs w:val="20"/>
    </w:rPr>
  </w:style>
  <w:style w:type="character" w:customStyle="1" w:styleId="TextodegloboCar">
    <w:name w:val="Texto de globo Car"/>
    <w:basedOn w:val="Fuentedeprrafopredeter"/>
    <w:link w:val="Textodeglobo"/>
    <w:uiPriority w:val="99"/>
    <w:semiHidden/>
    <w:qFormat/>
    <w:rsid w:val="00737D8C"/>
    <w:rPr>
      <w:rFonts w:ascii="Tahoma" w:hAnsi="Tahoma" w:cs="Tahoma"/>
      <w:sz w:val="16"/>
      <w:szCs w:val="16"/>
    </w:rPr>
  </w:style>
  <w:style w:type="character" w:customStyle="1" w:styleId="Ttulo2Car">
    <w:name w:val="Título 2 Car"/>
    <w:basedOn w:val="Fuentedeprrafopredeter"/>
    <w:link w:val="Ttulo2"/>
    <w:qFormat/>
    <w:rsid w:val="00DA1218"/>
    <w:rPr>
      <w:rFonts w:ascii="Arial" w:eastAsia="Times New Roman" w:hAnsi="Arial" w:cs="Times New Roman"/>
      <w:b/>
      <w:szCs w:val="32"/>
      <w:lang w:eastAsia="es-ES"/>
    </w:rPr>
  </w:style>
  <w:style w:type="character" w:customStyle="1" w:styleId="Ttulo3Car">
    <w:name w:val="Título 3 Car"/>
    <w:basedOn w:val="Fuentedeprrafopredeter"/>
    <w:link w:val="Ttulo3"/>
    <w:qFormat/>
    <w:rsid w:val="00DA1218"/>
    <w:rPr>
      <w:rFonts w:ascii="Arial" w:eastAsia="Times New Roman" w:hAnsi="Arial" w:cs="Arial"/>
      <w:b/>
      <w:bCs/>
      <w:sz w:val="26"/>
      <w:szCs w:val="26"/>
      <w:lang w:eastAsia="es-ES"/>
    </w:rPr>
  </w:style>
  <w:style w:type="character" w:customStyle="1" w:styleId="Ttulo1Car">
    <w:name w:val="Título 1 Car"/>
    <w:basedOn w:val="Fuentedeprrafopredeter"/>
    <w:link w:val="Ttulo1"/>
    <w:uiPriority w:val="9"/>
    <w:qFormat/>
    <w:rsid w:val="00F8141D"/>
    <w:rPr>
      <w:rFonts w:asciiTheme="majorHAnsi" w:eastAsiaTheme="majorEastAsia" w:hAnsiTheme="majorHAnsi" w:cstheme="majorBidi"/>
      <w:b/>
      <w:bCs/>
      <w:color w:val="365F91" w:themeColor="accent1" w:themeShade="BF"/>
      <w:sz w:val="28"/>
      <w:szCs w:val="28"/>
    </w:rPr>
  </w:style>
  <w:style w:type="character" w:customStyle="1" w:styleId="EnlladInternet">
    <w:name w:val="Enllaç d'Internet"/>
    <w:basedOn w:val="Fuentedeprrafopredeter"/>
    <w:uiPriority w:val="99"/>
    <w:unhideWhenUsed/>
    <w:rsid w:val="00EA34F4"/>
    <w:rPr>
      <w:color w:val="0000FF"/>
      <w:u w:val="single"/>
    </w:rPr>
  </w:style>
  <w:style w:type="character" w:customStyle="1" w:styleId="EncabezadoCar">
    <w:name w:val="Encabezado Car"/>
    <w:basedOn w:val="Fuentedeprrafopredeter"/>
    <w:link w:val="Encabezado"/>
    <w:uiPriority w:val="99"/>
    <w:qFormat/>
    <w:rsid w:val="00EA34F4"/>
  </w:style>
  <w:style w:type="character" w:customStyle="1" w:styleId="PiedepginaCar">
    <w:name w:val="Pie de página Car"/>
    <w:basedOn w:val="Fuentedeprrafopredeter"/>
    <w:link w:val="Piedepgina"/>
    <w:uiPriority w:val="99"/>
    <w:qFormat/>
    <w:rsid w:val="00EA34F4"/>
  </w:style>
  <w:style w:type="character" w:customStyle="1" w:styleId="ncoradenotaalpeu">
    <w:name w:val="Àncora de nota al peu"/>
    <w:rPr>
      <w:vertAlign w:val="superscript"/>
    </w:rPr>
  </w:style>
  <w:style w:type="character" w:customStyle="1" w:styleId="FootnoteCharacters">
    <w:name w:val="Footnote Characters"/>
    <w:basedOn w:val="Fuentedeprrafopredeter"/>
    <w:uiPriority w:val="99"/>
    <w:semiHidden/>
    <w:unhideWhenUsed/>
    <w:qFormat/>
    <w:rsid w:val="00CE6F45"/>
    <w:rPr>
      <w:vertAlign w:val="superscript"/>
    </w:rPr>
  </w:style>
  <w:style w:type="character" w:customStyle="1" w:styleId="TextonotapieCar">
    <w:name w:val="Texto nota pie Car"/>
    <w:basedOn w:val="Fuentedeprrafopredeter"/>
    <w:link w:val="Textonotapie"/>
    <w:uiPriority w:val="99"/>
    <w:semiHidden/>
    <w:qFormat/>
    <w:rsid w:val="00CE6F45"/>
    <w:rPr>
      <w:rFonts w:ascii="Arial" w:eastAsia="Arial" w:hAnsi="Arial" w:cs="Arial"/>
      <w:sz w:val="20"/>
      <w:szCs w:val="20"/>
      <w:lang w:eastAsia="es-ES"/>
    </w:rPr>
  </w:style>
  <w:style w:type="character" w:customStyle="1" w:styleId="Mencinsinresolver1">
    <w:name w:val="Mención sin resolver1"/>
    <w:basedOn w:val="Fuentedeprrafopredeter"/>
    <w:uiPriority w:val="99"/>
    <w:semiHidden/>
    <w:unhideWhenUsed/>
    <w:qFormat/>
    <w:rsid w:val="003562DE"/>
    <w:rPr>
      <w:color w:val="605E5C"/>
      <w:shd w:val="clear" w:color="auto" w:fill="E1DFDD"/>
    </w:rPr>
  </w:style>
  <w:style w:type="character" w:customStyle="1" w:styleId="EnlladInternetvisitat">
    <w:name w:val="Enllaç d'Internet visitat"/>
    <w:basedOn w:val="Fuentedeprrafopredeter"/>
    <w:uiPriority w:val="99"/>
    <w:semiHidden/>
    <w:unhideWhenUsed/>
    <w:rsid w:val="00C01519"/>
    <w:rPr>
      <w:color w:val="800080" w:themeColor="followedHyperlink"/>
      <w:u w:val="single"/>
    </w:rPr>
  </w:style>
  <w:style w:type="paragraph" w:customStyle="1" w:styleId="Encapalament">
    <w:name w:val="Encapçalament"/>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ex">
    <w:name w:val="Índex"/>
    <w:basedOn w:val="Normal"/>
    <w:qFormat/>
    <w:pPr>
      <w:suppressLineNumbers/>
    </w:pPr>
    <w:rPr>
      <w:rFonts w:cs="Lohit Devanagari"/>
    </w:rPr>
  </w:style>
  <w:style w:type="paragraph" w:styleId="Textocomentario">
    <w:name w:val="annotation text"/>
    <w:basedOn w:val="Normal"/>
    <w:link w:val="TextocomentarioCar"/>
    <w:uiPriority w:val="99"/>
    <w:unhideWhenUsed/>
    <w:qFormat/>
    <w:rsid w:val="00737D8C"/>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737D8C"/>
    <w:rPr>
      <w:b/>
      <w:bCs/>
    </w:rPr>
  </w:style>
  <w:style w:type="paragraph" w:styleId="Textodeglobo">
    <w:name w:val="Balloon Text"/>
    <w:basedOn w:val="Normal"/>
    <w:link w:val="TextodegloboCar"/>
    <w:uiPriority w:val="99"/>
    <w:semiHidden/>
    <w:unhideWhenUsed/>
    <w:qFormat/>
    <w:rsid w:val="00737D8C"/>
    <w:pPr>
      <w:spacing w:after="0" w:line="240" w:lineRule="auto"/>
    </w:pPr>
    <w:rPr>
      <w:rFonts w:ascii="Tahoma" w:hAnsi="Tahoma" w:cs="Tahoma"/>
      <w:sz w:val="16"/>
      <w:szCs w:val="16"/>
    </w:rPr>
  </w:style>
  <w:style w:type="paragraph" w:customStyle="1" w:styleId="EstiloArial11ptNegritaJustificado1">
    <w:name w:val="Estilo Arial 11 pt Negrita Justificado1"/>
    <w:basedOn w:val="Normal"/>
    <w:qFormat/>
    <w:rsid w:val="00DA1218"/>
    <w:pPr>
      <w:numPr>
        <w:numId w:val="1"/>
      </w:numPr>
      <w:spacing w:before="240" w:after="120" w:line="240" w:lineRule="auto"/>
      <w:ind w:left="357" w:hanging="357"/>
      <w:jc w:val="both"/>
    </w:pPr>
    <w:rPr>
      <w:rFonts w:ascii="Arial" w:eastAsia="Times New Roman" w:hAnsi="Arial" w:cs="Times New Roman"/>
      <w:b/>
      <w:bCs/>
      <w:szCs w:val="20"/>
    </w:rPr>
  </w:style>
  <w:style w:type="paragraph" w:styleId="Prrafodelista">
    <w:name w:val="List Paragraph"/>
    <w:basedOn w:val="Normal"/>
    <w:uiPriority w:val="34"/>
    <w:qFormat/>
    <w:rsid w:val="00DA1218"/>
    <w:pPr>
      <w:ind w:left="720"/>
      <w:contextualSpacing/>
    </w:pPr>
  </w:style>
  <w:style w:type="paragraph" w:customStyle="1" w:styleId="Capaleraipeu">
    <w:name w:val="Capçalera i peu"/>
    <w:basedOn w:val="Normal"/>
    <w:qFormat/>
  </w:style>
  <w:style w:type="paragraph" w:styleId="Encabezado">
    <w:name w:val="header"/>
    <w:basedOn w:val="Normal"/>
    <w:link w:val="EncabezadoCar"/>
    <w:uiPriority w:val="99"/>
    <w:unhideWhenUsed/>
    <w:rsid w:val="00EA34F4"/>
    <w:pPr>
      <w:tabs>
        <w:tab w:val="center" w:pos="4252"/>
        <w:tab w:val="right" w:pos="8504"/>
      </w:tabs>
      <w:spacing w:after="0" w:line="240" w:lineRule="auto"/>
    </w:pPr>
  </w:style>
  <w:style w:type="paragraph" w:styleId="Piedepgina">
    <w:name w:val="footer"/>
    <w:basedOn w:val="Normal"/>
    <w:link w:val="PiedepginaCar"/>
    <w:uiPriority w:val="99"/>
    <w:unhideWhenUsed/>
    <w:rsid w:val="00EA34F4"/>
    <w:pPr>
      <w:tabs>
        <w:tab w:val="center" w:pos="4252"/>
        <w:tab w:val="right" w:pos="8504"/>
      </w:tabs>
      <w:spacing w:after="0" w:line="240" w:lineRule="auto"/>
    </w:pPr>
  </w:style>
  <w:style w:type="paragraph" w:styleId="Textonotapie">
    <w:name w:val="footnote text"/>
    <w:basedOn w:val="Normal"/>
    <w:link w:val="TextonotapieCar"/>
    <w:uiPriority w:val="99"/>
    <w:semiHidden/>
    <w:unhideWhenUsed/>
    <w:rsid w:val="00CE6F45"/>
    <w:pPr>
      <w:spacing w:after="0" w:line="240" w:lineRule="auto"/>
    </w:pPr>
    <w:rPr>
      <w:rFonts w:ascii="Arial" w:eastAsia="Arial" w:hAnsi="Arial" w:cs="Arial"/>
      <w:sz w:val="20"/>
      <w:szCs w:val="20"/>
    </w:rPr>
  </w:style>
  <w:style w:type="paragraph" w:styleId="Revisin">
    <w:name w:val="Revision"/>
    <w:uiPriority w:val="99"/>
    <w:semiHidden/>
    <w:qFormat/>
    <w:rsid w:val="003D3A3F"/>
  </w:style>
  <w:style w:type="table" w:styleId="Tablaconcuadrcula">
    <w:name w:val="Table Grid"/>
    <w:basedOn w:val="Tablanormal"/>
    <w:uiPriority w:val="59"/>
    <w:rsid w:val="009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90520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staclara-nfasis11">
    <w:name w:val="Lista clara - Énfasis 11"/>
    <w:basedOn w:val="Tablanormal"/>
    <w:uiPriority w:val="61"/>
    <w:rsid w:val="009E1BF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5">
    <w:name w:val="Light Grid Accent 5"/>
    <w:basedOn w:val="Tablanormal"/>
    <w:uiPriority w:val="62"/>
    <w:rsid w:val="009E1B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Normal">
    <w:name w:val="Table Normal"/>
    <w:rsid w:val="00CE6F45"/>
    <w:tblPr>
      <w:tblCellMar>
        <w:top w:w="0" w:type="dxa"/>
        <w:left w:w="0" w:type="dxa"/>
        <w:bottom w:w="0" w:type="dxa"/>
        <w:right w:w="0" w:type="dxa"/>
      </w:tblCellMar>
    </w:tblPr>
  </w:style>
  <w:style w:type="table" w:customStyle="1" w:styleId="Tablaconcuadrcula5oscura-nfasis31">
    <w:name w:val="Tabla con cuadrícula 5 oscura - Énfasis 31"/>
    <w:basedOn w:val="Tablanormal"/>
    <w:uiPriority w:val="50"/>
    <w:rsid w:val="000143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B31B-8A11-47CA-BA9A-EEF06A8A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IB-SALUT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CODNIB. Colegio Oficial de Dietistas-Nutricionistas de Illes Balears</dc:creator>
  <dc:description/>
  <cp:lastModifiedBy>Maria Ramos Monserrat</cp:lastModifiedBy>
  <cp:revision>2</cp:revision>
  <dcterms:created xsi:type="dcterms:W3CDTF">2022-11-02T10:28:00Z</dcterms:created>
  <dcterms:modified xsi:type="dcterms:W3CDTF">2022-11-02T10:28:00Z</dcterms:modified>
  <dc:language>ca-ES</dc:language>
</cp:coreProperties>
</file>